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Inox 150-200 LX SA Plus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376987/manta-inox-150-200-lx-sa-plu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87/manta-inox-150-200-lx-sa-plu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f63b115a46941c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53daa19801743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db886c50e364a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c398d4238114a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2c4ba90d06f445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8ec3f4434064d4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619a22a121d40f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55d678dc80c42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e4331e2473b419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120274   </w:t>
            </w:r>
          </w:p>
        </w:tc>
        <w:tc>
          <w:tcPr/>
          <w:p>
            <w:r>
              <w:t xml:space="preserve">MANTA INOX 150 LX SA PLUS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225x90x112  </w:t>
            </w:r>
          </w:p>
        </w:tc>
        <w:tc>
          <w:tcPr/>
          <w:p>
            <w:r>
              <w:t xml:space="preserve">   240</w:t>
            </w:r>
          </w:p>
        </w:tc>
      </w:tr>
      <w:tr>
        <w:tc>
          <w:tcPr/>
          <w:p>
            <w:r>
              <w:t xml:space="preserve">120275</w:t>
            </w:r>
          </w:p>
        </w:tc>
        <w:tc>
          <w:tcPr/>
          <w:p>
            <w:r>
              <w:t xml:space="preserve">MANTA INOX 150 LX SA PLUS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225x90x112</w:t>
            </w:r>
          </w:p>
        </w:tc>
        <w:tc>
          <w:tcPr/>
          <w:p>
            <w:r>
              <w:t xml:space="preserve">   240</w:t>
            </w:r>
          </w:p>
        </w:tc>
      </w:tr>
      <w:tr>
        <w:tc>
          <w:tcPr/>
          <w:p>
            <w:r>
              <w:t xml:space="preserve">120276</w:t>
            </w:r>
          </w:p>
        </w:tc>
        <w:tc>
          <w:tcPr/>
          <w:p>
            <w:r>
              <w:t xml:space="preserve">MANTA INOX 200 LX SA PLUS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275x90x112</w:t>
            </w:r>
          </w:p>
        </w:tc>
        <w:tc>
          <w:tcPr/>
          <w:p>
            <w:r>
              <w:t xml:space="preserve">   255</w:t>
            </w:r>
          </w:p>
        </w:tc>
      </w:tr>
      <w:tr>
        <w:tc>
          <w:tcPr/>
          <w:p>
            <w:r>
              <w:t xml:space="preserve">120277</w:t>
            </w:r>
          </w:p>
        </w:tc>
        <w:tc>
          <w:tcPr/>
          <w:p>
            <w:r>
              <w:t xml:space="preserve">MANTA INOX 200 LX SA PLUS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275x90x112</w:t>
            </w:r>
          </w:p>
        </w:tc>
        <w:tc>
          <w:tcPr/>
          <w:p>
            <w:r>
              <w:t xml:space="preserve">   255</w:t>
            </w:r>
          </w:p>
        </w:tc>
      </w:tr>
      <w:tr>
        <w:tc>
          <w:tcPr/>
          <w:p>
            <w:r>
              <w:t xml:space="preserve">120284</w:t>
            </w:r>
          </w:p>
        </w:tc>
        <w:tc>
          <w:tcPr/>
          <w:p>
            <w:r>
              <w:t xml:space="preserve">MANTA INOX 120 LX SA PLUS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195x90x112</w:t>
            </w:r>
          </w:p>
        </w:tc>
        <w:tc>
          <w:tcPr/>
          <w:p>
            <w:r>
              <w:t xml:space="preserve">   220</w:t>
            </w:r>
          </w:p>
        </w:tc>
      </w:tr>
      <w:tr>
        <w:tc>
          <w:tcPr/>
          <w:p>
            <w:r>
              <w:t xml:space="preserve">120285</w:t>
            </w:r>
          </w:p>
        </w:tc>
        <w:tc>
          <w:tcPr/>
          <w:p>
            <w:r>
              <w:t xml:space="preserve">MANTA INOX 120 LX SA PLUS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195x90x112</w:t>
            </w:r>
          </w:p>
        </w:tc>
        <w:tc>
          <w:tcPr/>
          <w:p>
            <w:r>
              <w:t xml:space="preserve">   220</w:t>
            </w:r>
          </w:p>
        </w:tc>
      </w:tr>
      <w:tr>
        <w:tc>
          <w:tcPr>
            <w:gridSpan w:val="10"/>
          </w:tcPr>
          <w:p>
            <w:r>
              <w:t xml:space="preserve">* Voltage and Power upon Request</w:t>
            </w:r>
          </w:p>
        </w:tc>
      </w:tr>
    </w:tbl>
    <w:p>
      <w:r>
        <w:drawing>
          <wp:inline distT="0" distB="0" distL="0" distR="0">
            <wp:extent cx="2857500" cy="1895474"/>
            <wp:effectExtent l="19050" t="0" r="0" b="0"/>
            <wp:docPr id="14" name="/media/376988/manta-inox-150-200-lx-sa-plus-01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" name="/media/376988/manta-inox-150-200-lx-sa-plus-01.jpg" descr="Manta -inox -150-200-lx -sa -plus -01"/>
                    <pic:cNvPicPr>
                      <a:picLocks noChangeAspect="1" noChangeArrowheads="1"/>
                    </pic:cNvPicPr>
                  </pic:nvPicPr>
                  <pic:blipFill>
                    <a:blip r:embed="Rb39b23760f0c46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f63b115a46941c3" /><Relationship Type="http://schemas.openxmlformats.org/officeDocument/2006/relationships/image" Target="/media/image.gif" Id="R353daa1980174364" /><Relationship Type="http://schemas.openxmlformats.org/officeDocument/2006/relationships/image" Target="/media/image2.gif" Id="Rddb886c50e364a65" /><Relationship Type="http://schemas.openxmlformats.org/officeDocument/2006/relationships/image" Target="/media/image3.gif" Id="Rdc398d4238114a71" /><Relationship Type="http://schemas.openxmlformats.org/officeDocument/2006/relationships/image" Target="/media/image4.gif" Id="Re2c4ba90d06f445f" /><Relationship Type="http://schemas.openxmlformats.org/officeDocument/2006/relationships/image" Target="/media/image5.gif" Id="Ra8ec3f4434064d4d" /><Relationship Type="http://schemas.openxmlformats.org/officeDocument/2006/relationships/image" Target="/media/image6.gif" Id="R9619a22a121d40ff" /><Relationship Type="http://schemas.openxmlformats.org/officeDocument/2006/relationships/image" Target="/media/image7.gif" Id="R255d678dc80c4214" /><Relationship Type="http://schemas.openxmlformats.org/officeDocument/2006/relationships/image" Target="/media/image8.gif" Id="R6e4331e2473b419f" /><Relationship Type="http://schemas.openxmlformats.org/officeDocument/2006/relationships/image" Target="/media/image4.jpg" Id="Rb39b23760f0c467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