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Airchaser 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56/airchaser-12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6/airchaser-12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ca7619602ce43f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Diepte instellen tot ca. 35mm</w:t>
      </w:r>
      <w:r>
        <w:br/>
      </w:r>
      <w:r>
        <w:t xml:space="preserve">Geschikt voor het frezen van sleuven d.m.v. meegeleverde verloopmoeren</w:t>
      </w:r>
    </w:p>
    <w:p>
      <w:r>
        <w:t xml:space="preserve">Airchaser 125</w:t>
      </w:r>
      <w:r>
        <w:br/>
      </w:r>
      <w:r>
        <w:t xml:space="preserve">Bestelnummer: K5020002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ca7619602ce43f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