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1506 VR</w:t>
      </w:r>
    </w:p>
    <w:p>
      <w:r>
        <w:drawing>
          <wp:inline distT="0" distB="0" distL="0" distR="0">
            <wp:extent cx="4714875" cy="2952750"/>
            <wp:effectExtent l="19050" t="0" r="0" b="0"/>
            <wp:docPr id="5" name="/ImageGen.ashx?image=/media/35035/L1506-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5/L1506-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0a63baa912545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2200-6800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194.034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267.503</w:t>
                  </w:r>
                </w:p>
              </w:tc>
            </w:tr>
            <w:tr>
              <w:tc>
                <w:tcPr/>
                <w:p>
                  <w:r>
                    <w:t xml:space="preserve">1 spansleutel</w:t>
                  </w:r>
                </w:p>
              </w:tc>
              <w:tc>
                <w:tcPr/>
                <w:p>
                  <w:r>
                    <w:t xml:space="preserve">100.110</w:t>
                  </w:r>
                </w:p>
              </w:tc>
            </w:tr>
            <w:tr>
              <w:tc>
                <w:tcPr/>
                <w:p>
                  <w:r>
                    <w:t xml:space="preserve">1 spanmoer M 14</w:t>
                  </w:r>
                </w:p>
              </w:tc>
              <w:tc>
                <w:tcPr/>
                <w:p>
                  <w:r>
                    <w:t xml:space="preserve">100.080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191.612</w:t>
                  </w:r>
                </w:p>
              </w:tc>
            </w:tr>
            <w:tr>
              <w:tc>
                <w:tcPr/>
                <w:p>
                  <w:r>
                    <w:t xml:space="preserve">1velcro-steunschijf 115 Ø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1200 Watt haakse slijper, 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0a63baa91254542" /><Relationship Type="http://schemas.openxmlformats.org/officeDocument/2006/relationships/numbering" Target="/word/numbering.xml" Id="R60b2e09587a2406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