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3 - voor 220E en 360E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9/pipecut_bag_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9/pipecut_bag_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d007fb918f47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220E en 360E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=54cm (21.3”), d= 25cm (9.8”), h= 29cm (11.4”)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ed007fb918f47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