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VT80 zuignap</w:t>
      </w:r>
    </w:p>
    <w:p>
      <w:r>
        <w:drawing>
          <wp:inline distT="0" distB="0" distL="0" distR="0">
            <wp:extent cx="3086100" cy="2952750"/>
            <wp:effectExtent l="19050" t="0" r="0" b="0"/>
            <wp:docPr id="5" name="/ImageGen.ashx?image=/media/18064/vt8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8064/vt8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d5513eec55b4fe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Montolit zuignap voor de tegelzetter.</w:t>
      </w:r>
    </w:p>
    <w:p>
      <w:r>
        <w:t xml:space="preserve">Het kleine wonder, simpelweg vastdukken op de tegel.</w:t>
      </w:r>
      <w:r>
        <w:br/>
      </w:r>
      <w:r>
        <w:t xml:space="preserve">Ideaal om b.v. gerectificeerde tegels te verwijderen.</w:t>
      </w:r>
      <w:r>
        <w:br/>
      </w:r>
      <w:r>
        <w:br/>
      </w:r>
      <w:r>
        <w:t xml:space="preserve">Voor tegels tot max. 20kg.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8d5513eec55b4fe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