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1950500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4/19505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4/19505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34a8205e9d43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1950500</w:t>
            </w:r>
          </w:p>
        </w:tc>
        <w:tc>
          <w:tcPr/>
          <w:p>
            <w:r>
              <w:t xml:space="preserve">SF-Aufnahmeteller / D 100 mm</w:t>
            </w:r>
          </w:p>
        </w:tc>
        <w:tc>
          <w:tcPr/>
          <w:p>
            <w:r>
              <w:t xml:space="preserve">M 14 / mit Vibrostop</w:t>
            </w:r>
          </w:p>
        </w:tc>
      </w:tr>
      <w:tr>
        <w:tc>
          <w:tcPr/>
          <w:p>
            <w:r>
              <w:t xml:space="preserve">1950520</w:t>
            </w:r>
          </w:p>
        </w:tc>
        <w:tc>
          <w:tcPr/>
          <w:p>
            <w:r>
              <w:t xml:space="preserve">SF-Aufnahmeteller / D 130 mm</w:t>
            </w:r>
          </w:p>
        </w:tc>
        <w:tc>
          <w:tcPr/>
          <w:p>
            <w:r>
              <w:t xml:space="preserve">M 14 / mit Vibrostop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134a8205e9d43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