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1510281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08/1510281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08/1510281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ccf10dd510b4fc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zelfklevende rubbere opname - zachte uitvoering, heeft een schuimrubber laag met een standaard klittenband pad. Afrondingen laten zich dus beter slijpen.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1510281</w:t>
            </w:r>
          </w:p>
        </w:tc>
        <w:tc>
          <w:tcPr/>
          <w:p>
            <w:r>
              <w:t xml:space="preserve">Haft-Gummiteller / D 100 mm / M 14</w:t>
            </w:r>
          </w:p>
        </w:tc>
        <w:tc>
          <w:tcPr/>
          <w:p>
            <w:r>
              <w:t xml:space="preserve">Klett / Weich / Moosgummi</w:t>
            </w:r>
          </w:p>
        </w:tc>
      </w:tr>
      <w:tr>
        <w:tc>
          <w:tcPr/>
          <w:p>
            <w:r>
              <w:t xml:space="preserve">1510284</w:t>
            </w:r>
          </w:p>
        </w:tc>
        <w:tc>
          <w:tcPr/>
          <w:p>
            <w:r>
              <w:t xml:space="preserve">Haft-Gummiteller / D 115 mm / M 14</w:t>
            </w:r>
          </w:p>
        </w:tc>
        <w:tc>
          <w:tcPr/>
          <w:p>
            <w:r>
              <w:t xml:space="preserve">Klett / Weich / Moosgummi</w:t>
            </w:r>
          </w:p>
        </w:tc>
      </w:tr>
      <w:tr>
        <w:tc>
          <w:tcPr/>
          <w:p>
            <w:r>
              <w:t xml:space="preserve">1510286</w:t>
            </w:r>
          </w:p>
        </w:tc>
        <w:tc>
          <w:tcPr/>
          <w:p>
            <w:r>
              <w:t xml:space="preserve">Haft-Gummiteller / D 120 mm / M 14</w:t>
            </w:r>
          </w:p>
        </w:tc>
        <w:tc>
          <w:tcPr/>
          <w:p>
            <w:r>
              <w:t xml:space="preserve">Klett / Weich / Moosgummi</w:t>
            </w:r>
          </w:p>
        </w:tc>
      </w:tr>
      <w:tr>
        <w:tc>
          <w:tcPr/>
          <w:p>
            <w:r>
              <w:t xml:space="preserve">1510287</w:t>
            </w:r>
          </w:p>
        </w:tc>
        <w:tc>
          <w:tcPr/>
          <w:p>
            <w:r>
              <w:t xml:space="preserve">Haft-Gummiteller / D 178 mm / M 14</w:t>
            </w:r>
          </w:p>
        </w:tc>
        <w:tc>
          <w:tcPr/>
          <w:p>
            <w:r>
              <w:t xml:space="preserve">Klett / Weich / Moosgummi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ccf10dd510b4fc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