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7964000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95/7964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95/7964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9942ef0a8547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"Noppen" pad D 100 mm is geschikt voor oppervlakte bewerking bij natgebruik in handslijpmachines. Door de nopjesrubber bereikt deze schijf een goede slijpprestatie. Het noppen-pad-systeem kan perfect worden geïntegreerd in andere nat slijpsystemen.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7964000</w:t>
            </w:r>
          </w:p>
        </w:tc>
        <w:tc>
          <w:tcPr/>
          <w:p>
            <w:r>
              <w:t xml:space="preserve">Dia-Noppen-Pad / D 100 mm / K 50</w:t>
            </w:r>
          </w:p>
        </w:tc>
        <w:tc>
          <w:tcPr/>
          <w:p>
            <w:r>
              <w:t xml:space="preserve">Klett / Kunstharz / Universal</w:t>
            </w:r>
          </w:p>
        </w:tc>
      </w:tr>
      <w:tr>
        <w:tc>
          <w:tcPr/>
          <w:p>
            <w:r>
              <w:t xml:space="preserve">7964010</w:t>
            </w:r>
          </w:p>
        </w:tc>
        <w:tc>
          <w:tcPr/>
          <w:p>
            <w:r>
              <w:t xml:space="preserve">Dia-Noppen-Pad / D 100 mm / K 150</w:t>
            </w:r>
          </w:p>
        </w:tc>
        <w:tc>
          <w:tcPr/>
          <w:p>
            <w:r>
              <w:t xml:space="preserve">Klett / Kunstharz / Universal</w:t>
            </w:r>
          </w:p>
        </w:tc>
      </w:tr>
      <w:tr>
        <w:tc>
          <w:tcPr/>
          <w:p>
            <w:r>
              <w:t xml:space="preserve">7964020</w:t>
            </w:r>
          </w:p>
        </w:tc>
        <w:tc>
          <w:tcPr/>
          <w:p>
            <w:r>
              <w:t xml:space="preserve">Dia-Noppen-Pad / D 100 mm / K 300</w:t>
            </w:r>
          </w:p>
        </w:tc>
        <w:tc>
          <w:tcPr/>
          <w:p>
            <w:r>
              <w:t xml:space="preserve">Klett / Kunstharz / Universal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9942ef0a8547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