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3970080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99/39700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99/39700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9718cc6e4845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matte-afwerking borstel D 100 mm SF wordt gebruikt voor optische verfraaiing van de oppervlakten in marmer en graniet.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3970080</w:t>
            </w:r>
          </w:p>
        </w:tc>
        <w:tc>
          <w:tcPr/>
          <w:p>
            <w:r>
              <w:t xml:space="preserve">Mattschliffbürste / D 100 mm / K 60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3970090</w:t>
            </w:r>
          </w:p>
        </w:tc>
        <w:tc>
          <w:tcPr/>
          <w:p>
            <w:r>
              <w:t xml:space="preserve">Mattschliffbürste / D 100 mm / K 120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3970095</w:t>
            </w:r>
          </w:p>
        </w:tc>
        <w:tc>
          <w:tcPr/>
          <w:p>
            <w:r>
              <w:t xml:space="preserve">Mattschliffbürste / D 100 mm / K 180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3970105</w:t>
            </w:r>
          </w:p>
        </w:tc>
        <w:tc>
          <w:tcPr/>
          <w:p>
            <w:r>
              <w:t xml:space="preserve">Mattschliffbürste / D 100 mm / K 320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3970107</w:t>
            </w:r>
          </w:p>
        </w:tc>
        <w:tc>
          <w:tcPr/>
          <w:p>
            <w:r>
              <w:t xml:space="preserve">Mattschliffbürste / D 100 mm / K 500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3970110</w:t>
            </w:r>
          </w:p>
        </w:tc>
        <w:tc>
          <w:tcPr/>
          <w:p>
            <w:r>
              <w:t xml:space="preserve">Mattschliffbürste / D 100 mm / K 600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3970115</w:t>
            </w:r>
          </w:p>
        </w:tc>
        <w:tc>
          <w:tcPr/>
          <w:p>
            <w:r>
              <w:t xml:space="preserve">Mattschliffbürste / D 100 mm / K 800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3970120</w:t>
            </w:r>
          </w:p>
        </w:tc>
        <w:tc>
          <w:tcPr/>
          <w:p>
            <w:r>
              <w:t xml:space="preserve">Mattschliffbürste / D 100 mm / K 1000</w:t>
            </w:r>
          </w:p>
        </w:tc>
        <w:tc>
          <w:tcPr/>
          <w:p>
            <w:r>
              <w:t xml:space="preserve">SF / Marmor &amp; Granit</w:t>
            </w:r>
          </w:p>
        </w:tc>
      </w:tr>
      <w:tr>
        <w:tc>
          <w:tcPr/>
          <w:p>
            <w:r>
              <w:t xml:space="preserve">3970125</w:t>
            </w:r>
          </w:p>
        </w:tc>
        <w:tc>
          <w:tcPr/>
          <w:p>
            <w:r>
              <w:t xml:space="preserve">Mattschliffbürste / D 100 mm / K 1200</w:t>
            </w:r>
          </w:p>
        </w:tc>
        <w:tc>
          <w:tcPr/>
          <w:p>
            <w:r>
              <w:t xml:space="preserve">SF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9718cc6e4845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