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Maximo zwart 2 rollen PVC</w:t>
      </w:r>
    </w:p>
    <w:p>
      <w:r>
        <w:drawing>
          <wp:inline distT="0" distB="0" distL="0" distR="0">
            <wp:extent cx="4076699" cy="2952750"/>
            <wp:effectExtent l="19050" t="0" r="0" b="0"/>
            <wp:docPr id="5" name="/ImageGen.ashx?image=/media/479130/wasboy_maximo_zwar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0/wasboy_maximo_zwar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8123f4d2b541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1483300</w:t>
      </w:r>
    </w:p>
    <w:p>
      <w:r>
        <w:t xml:space="preserve">Wasboy met 2 rollen zwart PVC rolhouders.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8123f4d2b541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