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Gatzagensets met Quick-change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8/sgr-528-410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8/sgr-528-410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e28f4abec4d4cf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MP-Gatzagensets met Quick-Change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528.4105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13-dlg. Set MP-Gatzagen "Loodgieter" 6-knt. 11</w:t>
            </w:r>
          </w:p>
        </w:tc>
        <w:tc>
          <w:tcPr/>
          <w:p>
            <w:r>
              <w:t xml:space="preserve">"528"</w:t>
            </w:r>
          </w:p>
        </w:tc>
        <w:tc>
          <w:tcPr/>
          <w:p>
            <w:r>
              <w:t xml:space="preserve">1x ø22, 27, 32, 35, 38, 44, 51, 60, 68 en 76mm</w:t>
            </w:r>
            <w:r>
              <w:br/>
            </w:r>
            <w:r>
              <w:t xml:space="preserve">1x Quick-Change houder (6-knt. 11)</w:t>
            </w:r>
            <w:r>
              <w:br/>
            </w:r>
            <w:r>
              <w:t xml:space="preserve">2x Centreerboor (1x HSS / 1x HM)</w:t>
            </w:r>
          </w:p>
        </w:tc>
      </w:tr>
      <w:tr>
        <w:tc>
          <w:tcPr/>
          <w:p>
            <w:r>
              <w:t xml:space="preserve">528.6105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13-dlg. Set MP-Gatzagen "Loodgieter" SDS+</w:t>
            </w:r>
          </w:p>
        </w:tc>
        <w:tc>
          <w:tcPr/>
          <w:p>
            <w:r>
              <w:t xml:space="preserve">"528"</w:t>
            </w:r>
          </w:p>
        </w:tc>
        <w:tc>
          <w:tcPr/>
          <w:p>
            <w:r>
              <w:t xml:space="preserve">1x ø22, 27, 32, 35, 38, 44, 51, 60, 68 en 76mm</w:t>
            </w:r>
            <w:r>
              <w:br/>
            </w:r>
            <w:r>
              <w:t xml:space="preserve">1x Quick-Change houder (SDS+)</w:t>
            </w:r>
            <w:r>
              <w:br/>
            </w:r>
            <w:r>
              <w:t xml:space="preserve">2x Centreerboor (1x HSS / 1x HM)</w:t>
            </w:r>
          </w:p>
        </w:tc>
      </w:tr>
      <w:tr>
        <w:tc>
          <w:tcPr/>
          <w:p>
            <w:r>
              <w:t xml:space="preserve">528.4110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16-dlg. Set MP-Gatzagen "Elektricien" 6-knt. 11</w:t>
            </w:r>
          </w:p>
        </w:tc>
        <w:tc>
          <w:tcPr/>
          <w:p>
            <w:r>
              <w:t xml:space="preserve">"528"</w:t>
            </w:r>
          </w:p>
        </w:tc>
        <w:tc>
          <w:tcPr/>
          <w:p>
            <w:r>
              <w:t xml:space="preserve">1x ø19, 22, 25, 32, 35, 38, 44, 51, 57, 60, 64, 68 en 76mm</w:t>
            </w:r>
            <w:r>
              <w:br/>
            </w:r>
            <w:r>
              <w:t xml:space="preserve">1x Quick-Change houder (6-knt. 11)</w:t>
            </w:r>
            <w:r>
              <w:br/>
            </w:r>
            <w:r>
              <w:t xml:space="preserve">2x Centreerboor (1x HSS / 1x HM)</w:t>
            </w:r>
          </w:p>
        </w:tc>
      </w:tr>
      <w:tr>
        <w:tc>
          <w:tcPr/>
          <w:p>
            <w:r>
              <w:t xml:space="preserve">528.6110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16-dlg. Set MP-Gatzagen "Elektricien" SDS+</w:t>
            </w:r>
          </w:p>
        </w:tc>
        <w:tc>
          <w:tcPr/>
          <w:p>
            <w:r>
              <w:t xml:space="preserve">"528"</w:t>
            </w:r>
          </w:p>
        </w:tc>
        <w:tc>
          <w:tcPr/>
          <w:p>
            <w:r>
              <w:t xml:space="preserve">1x ø19, 22, 25, 32, 35, 38, 44, 51, 57, 60, 64, 68 en 76mm</w:t>
            </w:r>
            <w:r>
              <w:br/>
            </w:r>
            <w:r>
              <w:t xml:space="preserve">1x Quick-Change houder (SDS+)</w:t>
            </w:r>
            <w:r>
              <w:br/>
            </w:r>
            <w:r>
              <w:t xml:space="preserve">2x Centreerboor (1x HSS / 1x HM)</w:t>
            </w:r>
          </w:p>
        </w:tc>
      </w:tr>
      <w:tr>
        <w:tc>
          <w:tcPr/>
          <w:p>
            <w:r>
              <w:t xml:space="preserve">528.4115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19-dlg. Set MP-Gatzagen "Allround" 6-knt. 11</w:t>
            </w:r>
          </w:p>
        </w:tc>
        <w:tc>
          <w:tcPr/>
          <w:p>
            <w:r>
              <w:t xml:space="preserve">"528"</w:t>
            </w:r>
          </w:p>
        </w:tc>
        <w:tc>
          <w:tcPr/>
          <w:p>
            <w:r>
              <w:t xml:space="preserve">1x ø19, 22, 25, 29, 32, 35, 38, 44, 51, 57, 60, 64, 68, 76, 83 en 92mm</w:t>
            </w:r>
            <w:r>
              <w:br/>
            </w:r>
            <w:r>
              <w:t xml:space="preserve">1x Quick-Change houder (6-knt. 11)</w:t>
            </w:r>
            <w:r>
              <w:br/>
            </w:r>
            <w:r>
              <w:t xml:space="preserve">2x Centreerboor (1x HSS / 1x HM)</w:t>
            </w:r>
          </w:p>
        </w:tc>
      </w:tr>
      <w:tr>
        <w:tc>
          <w:tcPr/>
          <w:p>
            <w:r>
              <w:t xml:space="preserve">528.6115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19-dlg. Set MP-Gatzagen "Allround" SDS+</w:t>
            </w:r>
          </w:p>
        </w:tc>
        <w:tc>
          <w:tcPr/>
          <w:p>
            <w:r>
              <w:t xml:space="preserve">"528"</w:t>
            </w:r>
          </w:p>
        </w:tc>
        <w:tc>
          <w:tcPr/>
          <w:p>
            <w:r>
              <w:t xml:space="preserve">1x ø19, 22, 25, 29, 32, 35, 38, 44, 51, 57, 60, 64, 68, 76, 83 en 92mm</w:t>
            </w:r>
            <w:r>
              <w:br/>
            </w:r>
            <w:r>
              <w:t xml:space="preserve">1x Quick-Change houder (SDS+)</w:t>
            </w:r>
            <w:r>
              <w:br/>
            </w:r>
            <w:r>
              <w:t xml:space="preserve">2x Centreerboor (1x HSS / 1x HM)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e28f4abec4d4cf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