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Toebehoren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7/sgr-532-00-toebehore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7/sgr-532-00-toebehore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49c827000648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Toebehoren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Alle afgebeelde toebehoren zijn ook inzetbaar op vrijwel alle voorkomende andere merken.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Morse#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Afmeting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Voor</w:t>
            </w:r>
          </w:p>
        </w:tc>
      </w:tr>
      <w:tr>
        <w:tc>
          <w:tcPr/>
          <w:p>
            <w:r>
              <w:t xml:space="preserve">532.0020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Centreerboor</w:t>
            </w:r>
          </w:p>
        </w:tc>
        <w:tc>
          <w:tcPr/>
          <w:p>
            <w:r>
              <w:t xml:space="preserve">MPD4S</w:t>
            </w:r>
          </w:p>
        </w:tc>
        <w:tc>
          <w:tcPr/>
          <w:p>
            <w:r>
              <w:t xml:space="preserve">1/4 x 2.7/8" (6,35x73)</w:t>
            </w:r>
          </w:p>
        </w:tc>
        <w:tc>
          <w:tcPr/>
          <w:p>
            <w:r>
              <w:t xml:space="preserve">M24-M34-M35PS-M46PS</w:t>
            </w:r>
          </w:p>
        </w:tc>
      </w:tr>
      <w:tr>
        <w:tc>
          <w:tcPr/>
          <w:p>
            <w:r>
              <w:t xml:space="preserve">532.0021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Centreerboor</w:t>
            </w:r>
          </w:p>
        </w:tc>
        <w:tc>
          <w:tcPr/>
          <w:p>
            <w:r>
              <w:t xml:space="preserve">MPD401</w:t>
            </w:r>
          </w:p>
        </w:tc>
        <w:tc>
          <w:tcPr/>
          <w:p>
            <w:r>
              <w:t xml:space="preserve">1/4 x 4.5/16" (6,35x110)</w:t>
            </w:r>
          </w:p>
        </w:tc>
        <w:tc>
          <w:tcPr/>
          <w:p>
            <w:r>
              <w:t xml:space="preserve">M24K-M44K-M44-M45-M45P-M55P</w:t>
            </w:r>
          </w:p>
        </w:tc>
      </w:tr>
      <w:tr>
        <w:tc>
          <w:tcPr/>
          <w:p>
            <w:r>
              <w:t xml:space="preserve">532.0022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Centreerboor met groeven</w:t>
            </w:r>
          </w:p>
        </w:tc>
        <w:tc>
          <w:tcPr/>
          <w:p>
            <w:r>
              <w:t xml:space="preserve">MPD4N</w:t>
            </w:r>
          </w:p>
        </w:tc>
        <w:tc>
          <w:tcPr/>
          <w:p>
            <w:r>
              <w:t xml:space="preserve">1/4 x 4" (6,35x102)</w:t>
            </w:r>
          </w:p>
        </w:tc>
        <w:tc>
          <w:tcPr/>
          <w:p>
            <w:r>
              <w:t xml:space="preserve">M24K-M44K-M44-M45-M45P-M46PS-M55P</w:t>
            </w:r>
          </w:p>
        </w:tc>
      </w:tr>
      <w:tr>
        <w:tc>
          <w:tcPr/>
          <w:p>
            <w:r>
              <w:t xml:space="preserve">532.0024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Verlengstuk voor gatzagen</w:t>
            </w:r>
          </w:p>
        </w:tc>
        <w:tc>
          <w:tcPr/>
          <w:p>
            <w:r>
              <w:t xml:space="preserve">ME381</w:t>
            </w:r>
          </w:p>
        </w:tc>
        <w:tc>
          <w:tcPr/>
          <w:p>
            <w:r>
              <w:t xml:space="preserve">300 mm</w:t>
            </w:r>
          </w:p>
        </w:tc>
        <w:tc>
          <w:tcPr/>
          <w:p>
            <w:r>
              <w:t xml:space="preserve">Houders met 3/8"-schacht</w:t>
            </w:r>
          </w:p>
        </w:tc>
      </w:tr>
      <w:tr>
        <w:tc>
          <w:tcPr/>
          <w:p>
            <w:r>
              <w:t xml:space="preserve">532.0025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Verlengstuk voor gatzagen</w:t>
            </w:r>
          </w:p>
        </w:tc>
        <w:tc>
          <w:tcPr/>
          <w:p>
            <w:r>
              <w:t xml:space="preserve">ME12</w:t>
            </w:r>
          </w:p>
        </w:tc>
        <w:tc>
          <w:tcPr/>
          <w:p>
            <w:r>
              <w:t xml:space="preserve">300 mm</w:t>
            </w:r>
          </w:p>
        </w:tc>
        <w:tc>
          <w:tcPr/>
          <w:p>
            <w:r>
              <w:t xml:space="preserve">Houders met 7/16"-schacht</w:t>
            </w:r>
          </w:p>
        </w:tc>
      </w:tr>
      <w:tr>
        <w:tc>
          <w:tcPr/>
          <w:p>
            <w:r>
              <w:t xml:space="preserve">532.0026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Meeneemplaat klein</w:t>
            </w:r>
          </w:p>
        </w:tc>
        <w:tc>
          <w:tcPr/>
          <w:p>
            <w:r>
              <w:t xml:space="preserve">MHSDP1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AV42 (67mm) - AV96 (125mm)</w:t>
            </w:r>
          </w:p>
        </w:tc>
      </w:tr>
      <w:tr>
        <w:tc>
          <w:tcPr/>
          <w:p>
            <w:r>
              <w:t xml:space="preserve">532.0030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Verloop voor gatzaaghouder</w:t>
            </w:r>
          </w:p>
        </w:tc>
        <w:tc>
          <w:tcPr/>
          <w:p>
            <w:r>
              <w:t xml:space="preserve">M44N</w:t>
            </w:r>
          </w:p>
        </w:tc>
        <w:tc>
          <w:tcPr/>
          <w:p>
            <w:r>
              <w:t xml:space="preserve">1/2-20 binnendr.x 5/8"-18 bui.dr.</w:t>
            </w:r>
          </w:p>
        </w:tc>
        <w:tc>
          <w:tcPr/>
          <w:p>
            <w:r>
              <w:t xml:space="preserve">Vergroten kleine gatzaaghouders</w:t>
            </w:r>
          </w:p>
        </w:tc>
      </w:tr>
      <w:tr>
        <w:tc>
          <w:tcPr/>
          <w:p>
            <w:r>
              <w:t xml:space="preserve">532.0035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Kleine stelschroef</w:t>
            </w:r>
          </w:p>
        </w:tc>
        <w:tc>
          <w:tcPr/>
          <w:p>
            <w:r>
              <w:t xml:space="preserve">RSS1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M24K-M24-M34-M44-M45</w:t>
            </w:r>
          </w:p>
        </w:tc>
      </w:tr>
      <w:tr>
        <w:tc>
          <w:tcPr/>
          <w:p>
            <w:r>
              <w:t xml:space="preserve">532.0036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Grote stelschroef</w:t>
            </w:r>
          </w:p>
        </w:tc>
        <w:tc>
          <w:tcPr/>
          <w:p>
            <w:r>
              <w:t xml:space="preserve">RSS1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M44K-M35PS-M45P-M46PS-M55P-ME12</w:t>
            </w:r>
          </w:p>
        </w:tc>
      </w:tr>
      <w:tr>
        <w:tc>
          <w:tcPr/>
          <w:p>
            <w:r>
              <w:t xml:space="preserve">532.0037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Uitwerpveer</w:t>
            </w:r>
          </w:p>
        </w:tc>
        <w:tc>
          <w:tcPr/>
          <w:p>
            <w:r>
              <w:t xml:space="preserve">MES101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Alle gatzaaghouders</w:t>
            </w:r>
          </w:p>
        </w:tc>
      </w:tr>
      <w:tr>
        <w:tc>
          <w:tcPr/>
          <w:p>
            <w:r>
              <w:t xml:space="preserve">532.0040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HM-centreerboor 1/4 x 4</w:t>
            </w:r>
          </w:p>
        </w:tc>
        <w:tc>
          <w:tcPr/>
          <w:p>
            <w:r>
              <w:t xml:space="preserve">MPD4CT01</w:t>
            </w:r>
          </w:p>
        </w:tc>
        <w:tc>
          <w:tcPr/>
          <w:p>
            <w:r>
              <w:t xml:space="preserve">t.b.v. ATCG-gatzagen</w:t>
            </w:r>
          </w:p>
        </w:tc>
        <w:tc>
          <w:tcPr/>
          <w:p>
            <w:r>
              <w:t xml:space="preserve">M45PCT</w:t>
            </w:r>
          </w:p>
        </w:tc>
      </w:tr>
      <w:tr>
        <w:tc>
          <w:tcPr/>
          <w:p>
            <w:r>
              <w:t xml:space="preserve">532.0042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HM-centreerboor 1/4 x 3.1/4</w:t>
            </w:r>
          </w:p>
        </w:tc>
        <w:tc>
          <w:tcPr/>
          <w:p>
            <w:r>
              <w:t xml:space="preserve">MPD4SCT01</w:t>
            </w:r>
          </w:p>
        </w:tc>
        <w:tc>
          <w:tcPr/>
          <w:p>
            <w:r>
              <w:t xml:space="preserve">t.b.v. ATCG-gatzagen</w:t>
            </w:r>
          </w:p>
        </w:tc>
        <w:tc>
          <w:tcPr/>
          <w:p>
            <w:r>
              <w:t xml:space="preserve">M34CT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349c827000648d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