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Isolatie-doorvoerboren (4/6)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44/sgr-529-3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44/sgr-529-3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07c091a1eca44a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Isolatie-doorvoerboren (4/6)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Cobalt gelegeerde gatzaag met VARIO vertanding 4-6 t.p.i.</w:t>
      </w:r>
    </w:p>
    <w:p>
      <w:pPr>
        <w:pStyle w:val="heading 3"/>
      </w:pPr>
      <w:r>
        <w:t xml:space="preserve">Toepassing</w:t>
      </w:r>
    </w:p>
    <w:p>
      <w:r>
        <w:t xml:space="preserve">Ontwikkeld voor het boren van gaten in isolatie (zie tekening).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529.7511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51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529.7512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51</w:t>
            </w:r>
          </w:p>
        </w:tc>
        <w:tc>
          <w:tcPr/>
          <w:p>
            <w:r>
              <w:t xml:space="preserve">250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07c091a1eca44a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