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Workbox</w:t>
      </w:r>
    </w:p>
    <w:p>
      <w:r>
        <w:drawing>
          <wp:inline distT="0" distB="0" distL="0" distR="0">
            <wp:extent cx="4438650" cy="2952750"/>
            <wp:effectExtent l="19050" t="0" r="0" b="0"/>
            <wp:docPr id="5" name="/ImageGen.ashx?image=/media/377113/workbox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13/workbox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77a252704b84a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2476500" cy="1619250"/>
            <wp:effectExtent l="19050" t="0" r="0" b="0"/>
            <wp:docPr id="6" name="/media/377112/workbox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7112/workbox2.jpg" descr="Workbox2"/>
                    <pic:cNvPicPr>
                      <a:picLocks noChangeAspect="1" noChangeArrowheads="1"/>
                    </pic:cNvPicPr>
                  </pic:nvPicPr>
                  <pic:blipFill>
                    <a:blip r:embed="Rd9495bc1e83e48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RADIO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FM ontvangst met RDS zenderinformatie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AM ontvangst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5 voorkeuze-zenders FM en AM</w:t>
      </w:r>
    </w:p>
    <w:p>
      <w:r>
        <w:rPr>
          <w:b/>
        </w:rPr>
        <w:t xml:space="preserve">EXTRA MEDIA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Aux ingang voor externe MP3 speler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Bluetooth ontvanger voor muziek streaming </w:t>
      </w:r>
    </w:p>
    <w:p>
      <w:r>
        <w:rPr>
          <w:b/>
        </w:rPr>
        <w:t xml:space="preserve">AUDIO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6,5 inch Big Magnet speaker, 7 Watt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Klankkast inhoud 6 liter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Equalizer functie /  toonregeling (Treble en Bass)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Dynamische Loudness functie</w:t>
      </w:r>
    </w:p>
    <w:p>
      <w:r>
        <w:rPr>
          <w:b/>
        </w:rPr>
        <w:t xml:space="preserve">VOEDING/STROOM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Netstroom (230V)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Batterijen (6 x D)</w:t>
      </w:r>
    </w:p>
    <w:p>
      <w:pPr>
        <w:pStyle w:val="ListParagraph"/>
        <w:spacing w:after="0"/>
        <w:ind w:left="0" w:hanging="357"/>
        <w:numPr>
          <w:ilvl w:val="0"/>
          <w:numId w:val="5"/>
        </w:numPr>
      </w:pPr>
      <w:r>
        <w:t xml:space="preserve">12 Volt ingang (voor 10-14 Volt gelijkstroom)</w:t>
      </w:r>
    </w:p>
    <w:p>
      <w:r>
        <w:rPr>
          <w:b/>
        </w:rPr>
        <w:t xml:space="preserve">OPLADEN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Oplaadbaar met NiMH batterijen (niet inbegrepen)</w:t>
      </w:r>
    </w:p>
    <w:p>
      <w:pPr>
        <w:pStyle w:val="ListParagraph"/>
        <w:spacing w:after="0"/>
        <w:ind w:left="0" w:hanging="357"/>
        <w:numPr>
          <w:ilvl w:val="0"/>
          <w:numId w:val="6"/>
        </w:numPr>
      </w:pPr>
      <w:r>
        <w:t xml:space="preserve">Laad-indicator LED</w:t>
      </w:r>
    </w:p>
    <w:p>
      <w:r>
        <w:rPr>
          <w:b/>
        </w:rPr>
        <w:t xml:space="preserve">EXTRA FUNCTIES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Wekkerfunctie met fade-in (radio of zoemer)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Timer functie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USB stroomuitgang 5V voor het laden van een mobiele telefoon</w:t>
      </w:r>
    </w:p>
    <w:p>
      <w:pPr>
        <w:pStyle w:val="ListParagraph"/>
        <w:spacing w:after="0"/>
        <w:ind w:left="0" w:hanging="357"/>
        <w:numPr>
          <w:ilvl w:val="0"/>
          <w:numId w:val="7"/>
        </w:numPr>
      </w:pPr>
      <w:r>
        <w:t xml:space="preserve">NFC Bluetooth pairing</w:t>
      </w:r>
    </w:p>
    <w:p>
      <w:r>
        <w:rPr>
          <w:b/>
        </w:rPr>
        <w:t xml:space="preserve">UITRUSTING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ABS kunststof slagvaste behuizing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Verlichte LCD display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Metalen speaker grill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Beschermkooi rondom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Neopreen-rubberen stroomkabel 2,2 meter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Kabel-opbergmogelijkheid achter op de radio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Bluetooth verbonden ”LED"</w:t>
      </w:r>
    </w:p>
    <w:p>
      <w:pPr>
        <w:pStyle w:val="ListParagraph"/>
        <w:spacing w:after="0"/>
        <w:ind w:left="0" w:hanging="357"/>
        <w:numPr>
          <w:ilvl w:val="0"/>
          <w:numId w:val="8"/>
        </w:numPr>
      </w:pPr>
      <w:r>
        <w:t xml:space="preserve">Flexibele, neerklapbare antenne (type KA3)</w:t>
      </w:r>
    </w:p>
    <w:p>
      <w:r>
        <w:rPr>
          <w:b/>
        </w:rPr>
        <w:t xml:space="preserve">AFMETING/GEWICHT/KLEUR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Gewicht excl. batterijen 4,8 kg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BxHxD 30 x 34 x 27 cm</w:t>
      </w:r>
    </w:p>
    <w:p>
      <w:pPr>
        <w:pStyle w:val="ListParagraph"/>
        <w:spacing w:after="0"/>
        <w:ind w:left="0" w:hanging="357"/>
        <w:numPr>
          <w:ilvl w:val="0"/>
          <w:numId w:val="9"/>
        </w:numPr>
      </w:pPr>
      <w:r>
        <w:t xml:space="preserve">Kleur: rood</w:t>
      </w:r>
    </w:p>
    <w:p>
      <w:r>
        <w:rPr>
          <w:b/>
        </w:rPr>
        <w:t xml:space="preserve">CLASSIFICATIES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Schokbestendig</w:t>
      </w:r>
    </w:p>
    <w:p>
      <w:pPr>
        <w:pStyle w:val="ListParagraph"/>
        <w:spacing w:after="0"/>
        <w:ind w:left="0" w:hanging="357"/>
        <w:numPr>
          <w:ilvl w:val="0"/>
          <w:numId w:val="10"/>
        </w:numPr>
      </w:pPr>
      <w:r>
        <w:t xml:space="preserve">Regen-, vuil, en stofbestendig (IP64 norm)</w:t>
      </w:r>
    </w:p>
    <w:p>
      <w:r>
        <w:rPr>
          <w:color w:val="4B4B4B"/>
          <w:b/>
        </w:rPr>
        <w:t xml:space="preserve">LOS VERKRIJGBARE ACCESSOIRES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Batterijen D (6 stuks, 8000 mAh) - PP-D6</w:t>
      </w:r>
    </w:p>
    <w:p>
      <w:pPr>
        <w:pStyle w:val="ListParagraph"/>
        <w:spacing w:after="0"/>
        <w:ind w:left="0" w:hanging="357"/>
        <w:numPr>
          <w:ilvl w:val="0"/>
          <w:numId w:val="11"/>
        </w:numPr>
      </w:pPr>
      <w:r>
        <w:t xml:space="preserve">12 Volt kabel (auto, boot etc.) - SN-035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  <w:num w:numId="5">
    <w:abstractNumId w:val="1"/>
    <w:lvlOverride>
      <w:startOverride w:val="1"/>
    </w:lvlOverride>
  </w:num>
  <w:num w:numId="6">
    <w:abstractNumId w:val="1"/>
    <w:lvlOverride>
      <w:startOverride w:val="1"/>
    </w:lvlOverride>
  </w:num>
  <w:num w:numId="7">
    <w:abstractNumId w:val="1"/>
    <w:lvlOverride>
      <w:startOverride w:val="1"/>
    </w:lvlOverride>
  </w:num>
  <w:num w:numId="8">
    <w:abstractNumId w:val="1"/>
    <w:lvlOverride>
      <w:startOverride w:val="1"/>
    </w:lvlOverride>
  </w:num>
  <w:num w:numId="9">
    <w:abstractNumId w:val="1"/>
    <w:lvlOverride>
      <w:startOverride w:val="1"/>
    </w:lvlOverride>
  </w:num>
  <w:num w:numId="10">
    <w:abstractNumId w:val="1"/>
    <w:lvlOverride>
      <w:startOverride w:val="1"/>
    </w:lvlOverride>
  </w:num>
  <w:num w:numId="11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177a252704b84a46" /><Relationship Type="http://schemas.openxmlformats.org/officeDocument/2006/relationships/image" Target="/media/image4.jpg" Id="Rd9495bc1e83e4860" /><Relationship Type="http://schemas.openxmlformats.org/officeDocument/2006/relationships/numbering" Target="/word/numbering.xml" Id="Rc02d38dd9aad42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