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adapter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9/49-adap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9/49-adap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73cf9f61044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Verloop van 49 naar 35 mm</w:t>
      </w:r>
    </w:p>
    <w:p>
      <w:pPr>
        <w:pStyle w:val="heading 4"/>
      </w:pPr>
      <w:r>
        <w:t xml:space="preserve">Beschrijving van Starmix Toebehoren 425641</w:t>
      </w:r>
    </w:p>
    <w:p>
      <w:r>
        <w:br/>
      </w:r>
      <w:r>
        <w:t xml:space="preserve">Starmix adapter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 49 op 35 mm aansluitsysteem</w:t>
      </w:r>
    </w:p>
    <w:p>
      <w:pPr>
        <w:pStyle w:val="heading 4"/>
      </w:pPr>
      <w:r>
        <w:t xml:space="preserve">Technische gegevens van Starmix Toebehoren 425641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/ 35mm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73cf9f61044d98" /><Relationship Type="http://schemas.openxmlformats.org/officeDocument/2006/relationships/numbering" Target="/word/numbering.xml" Id="R25d2ce35abef46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