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L-1650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40/isc_l_1650_top_018584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0/isc_l_1650_top_018584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db7372fe6c47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L-1650 Top 018584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59,5×46,5×96 (incl. rijbeugel)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18,3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1db7372fe6c47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