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M-1635 Safe Plus</w:t>
      </w:r>
    </w:p>
    <w:p>
      <w:r>
        <w:drawing>
          <wp:inline distT="0" distB="0" distL="0" distR="0">
            <wp:extent cx="2952750" cy="2952750"/>
            <wp:effectExtent l="19050" t="0" r="0" b="0"/>
            <wp:docPr id="5" name="/ImageGen.ashx?image=/media/397572/ipulse_m-1635_safe_plus_018638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2/ipulse_m-1635_safe_plus_018638_tno_a_logo_nieuw_logo.jpg&amp;Height=310&amp;Text=&amp;Align=center&amp;FontSize=7" descr=""/>
                    <pic:cNvPicPr>
                      <a:picLocks noChangeAspect="1" noChangeArrowheads="1"/>
                    </pic:cNvPicPr>
                  </pic:nvPicPr>
                  <pic:blipFill>
                    <a:blip r:embed="Rc3d1805e303c45a4"/>
                    <a:srcRect/>
                    <a:stretch>
                      <a:fillRect/>
                    </a:stretch>
                  </pic:blipFill>
                  <pic:spPr bwMode="auto">
                    <a:xfrm>
                      <a:off x="0" y="0"/>
                      <a:ext cx="2952750" cy="2952750"/>
                    </a:xfrm>
                    <a:prstGeom prst="rect">
                      <a:avLst/>
                    </a:prstGeom>
                  </pic:spPr>
                </pic:pic>
              </a:graphicData>
            </a:graphic>
          </wp:inline>
        </w:drawing>
      </w:r>
    </w:p>
    <w:p>
      <w:r>
        <w:rPr>
          <w:b/>
        </w:rPr>
        <w:t xml:space="preserve">STARMIX STOFZUIGER IPULSE M-1635 Safe Plus 018638</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 2 standen</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pPr>
        <w:pStyle w:val="heading 2"/>
      </w:pPr>
      <w:r>
        <w:t xml:space="preserve">Andere suggesties…</w:t>
      </w:r>
    </w:p>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polyester cassettes, M-klasse, FKP 4300 (416069)</w:t>
      </w:r>
    </w:p>
    <w:p>
      <w:r>
        <w:t xml:space="preserve">Standaard accessoireset EWA (35 mm) bestaande uit:</w:t>
      </w:r>
    </w:p>
    <w:p>
      <w:pPr>
        <w:pStyle w:val="ListParagraph"/>
        <w:spacing w:after="0"/>
        <w:ind w:left="0" w:hanging="357"/>
        <w:numPr>
          <w:ilvl w:val="0"/>
          <w:numId w:val="2"/>
        </w:numPr>
      </w:pPr>
      <w:r>
        <w:t xml:space="preserve">5 meter antistatische slang (426563)</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3d1805e303c45a4" /><Relationship Type="http://schemas.openxmlformats.org/officeDocument/2006/relationships/numbering" Target="/word/numbering.xml" Id="Redfde5725f834c9f" /><Relationship Type="http://schemas.openxmlformats.org/officeDocument/2006/relationships/hyperlink" Target="http://www.equibv.nl/stofvrij-werken/" TargetMode="External" Id="Rd00cc547300b43c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