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Basic</w:t>
      </w:r>
    </w:p>
    <w:p>
      <w:r>
        <w:drawing>
          <wp:inline distT="0" distB="0" distL="0" distR="0">
            <wp:extent cx="2952750" cy="2952750"/>
            <wp:effectExtent l="19050" t="0" r="0" b="0"/>
            <wp:docPr id="5" name="/ImageGen.ashx?image=/media/397575/ipulse_l-1635_basic_018539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5/ipulse_l-1635_basic_018539_tno_a_logo_nieuw_logo.jpg&amp;Height=310&amp;Text=&amp;Align=center&amp;FontSize=7" descr=""/>
                    <pic:cNvPicPr>
                      <a:picLocks noChangeAspect="1" noChangeArrowheads="1"/>
                    </pic:cNvPicPr>
                  </pic:nvPicPr>
                  <pic:blipFill>
                    <a:blip r:embed="R712f5a3d40e24884"/>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Basic 018539</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w:t>
      </w:r>
    </w:p>
    <w:p>
      <w:r>
        <w:t xml:space="preserve">Filtersysteem: 2x polyester cassettes, M-klasse, FKP 4300 (416069)</w:t>
      </w:r>
    </w:p>
    <w:p>
      <w:r>
        <w:t xml:space="preserve">Standaard accessoireset EHP (35 mm) bestaande uit:</w:t>
      </w:r>
    </w:p>
    <w:p>
      <w:pPr>
        <w:pStyle w:val="ListParagraph"/>
        <w:spacing w:after="0"/>
        <w:ind w:left="0" w:hanging="357"/>
        <w:numPr>
          <w:ilvl w:val="0"/>
          <w:numId w:val="2"/>
        </w:numPr>
      </w:pPr>
      <w:r>
        <w:t xml:space="preserve">3,2 meter slang (413228)</w:t>
      </w:r>
    </w:p>
    <w:p>
      <w:pPr>
        <w:pStyle w:val="ListParagraph"/>
        <w:spacing w:after="0"/>
        <w:ind w:left="0" w:hanging="357"/>
        <w:numPr>
          <w:ilvl w:val="0"/>
          <w:numId w:val="2"/>
        </w:numPr>
      </w:pPr>
      <w:r>
        <w:t xml:space="preserve">1x gummi verloop taps (425696)</w:t>
      </w:r>
    </w:p>
    <w:p>
      <w:pPr>
        <w:pStyle w:val="ListParagraph"/>
        <w:spacing w:after="0"/>
        <w:ind w:left="0" w:hanging="357"/>
        <w:numPr>
          <w:ilvl w:val="0"/>
          <w:numId w:val="2"/>
        </w:numPr>
      </w:pPr>
      <w:r>
        <w:t xml:space="preserve">1x kunststof handgreep met luchtregelaar (424804)</w:t>
      </w:r>
    </w:p>
    <w:p>
      <w:pPr>
        <w:pStyle w:val="ListParagraph"/>
        <w:spacing w:after="0"/>
        <w:ind w:left="0" w:hanging="357"/>
        <w:numPr>
          <w:ilvl w:val="0"/>
          <w:numId w:val="2"/>
        </w:numPr>
      </w:pPr>
      <w:r>
        <w:t xml:space="preserve">2x kunststof zuigbuizen (424859)</w:t>
      </w:r>
    </w:p>
    <w:p>
      <w:pPr>
        <w:pStyle w:val="ListParagraph"/>
        <w:spacing w:after="0"/>
        <w:ind w:left="0" w:hanging="357"/>
        <w:numPr>
          <w:ilvl w:val="0"/>
          <w:numId w:val="2"/>
        </w:numPr>
      </w:pPr>
      <w:r>
        <w:t xml:space="preserve">1x vloer zuigmond BG Bouw (440941)</w:t>
      </w:r>
    </w:p>
    <w:p>
      <w:pPr>
        <w:pStyle w:val="ListParagraph"/>
        <w:spacing w:after="0"/>
        <w:ind w:left="0" w:hanging="357"/>
        <w:numPr>
          <w:ilvl w:val="0"/>
          <w:numId w:val="2"/>
        </w:numPr>
      </w:pPr>
      <w:r>
        <w:t xml:space="preserve">1x voegen zuigmond (417011)</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12f5a3d40e24884" /><Relationship Type="http://schemas.openxmlformats.org/officeDocument/2006/relationships/numbering" Target="/word/numbering.xml" Id="Rc94401dea9094d67" /><Relationship Type="http://schemas.openxmlformats.org/officeDocument/2006/relationships/hyperlink" Target="http://www.equibv.nl/stofvrij-werken/" TargetMode="External" Id="R82aeea916255432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