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7/as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7/as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6b13b8241546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AS200</w:t>
      </w:r>
      <w:r>
        <w:t xml:space="preserve"> boorstatief</w:t>
      </w:r>
      <w:r>
        <w:br/>
      </w:r>
      <w:r>
        <w:br/>
      </w:r>
      <w:r>
        <w:t xml:space="preserve">Een veelzijdige kernboorinstallatie voor handbediende boormotoren.</w:t>
      </w:r>
      <w:r>
        <w:br/>
      </w:r>
      <w:r>
        <w:t xml:space="preserve">Boorcapaciteit tot Ø202 met een breed scala aan optionele accessoires.</w:t>
      </w:r>
      <w:r>
        <w:br/>
      </w:r>
      <w:r>
        <w:br/>
      </w:r>
      <w:r>
        <w:t xml:space="preserve">Quick release beugel</w:t>
      </w:r>
      <w:r>
        <w:br/>
      </w:r>
      <w:r>
        <w:t xml:space="preserve">Precisierolgeleider met fijnafstelling</w:t>
      </w:r>
      <w:r>
        <w:br/>
      </w:r>
      <w:r>
        <w:t xml:space="preserve">Schaalbaar met schaal</w:t>
      </w:r>
      <w:r>
        <w:br/>
      </w:r>
      <w:r>
        <w:br/>
      </w:r>
      <w:r>
        <w:t xml:space="preserve">verankering</w:t>
      </w:r>
      <w:r>
        <w:br/>
      </w:r>
      <w:r>
        <w:br/>
      </w:r>
      <w:r>
        <w:t xml:space="preserve">Gebruik een montagekit om de kernboorstandaard aan een valanker te bevestigen of gebruik een vacuümplaat om de boorstandaard zonder een anker te bevestigen *.</w:t>
      </w:r>
      <w:r>
        <w:br/>
      </w:r>
      <w:r>
        <w:t xml:space="preserve">Gebruik een waterverzamelaar met een DS25L of DS35M nat vacuüm om de boorvloeistof op te vangen.</w:t>
      </w:r>
      <w:r>
        <w:br/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AS200</w:t>
      </w:r>
      <w:r>
        <w:br/>
      </w:r>
      <w:r>
        <w:t xml:space="preserve">Boorbereik tot Ø 202 mm</w:t>
      </w:r>
      <w:r>
        <w:br/>
      </w:r>
      <w:r>
        <w:t xml:space="preserve">Schuifaanvoerbaan (mm) 500 mm</w:t>
      </w:r>
      <w:r>
        <w:br/>
      </w:r>
      <w:r>
        <w:t xml:space="preserve">Afmetingen (LxBxH) 361 x 250 x 890 mm</w:t>
      </w:r>
      <w:r>
        <w:br/>
      </w:r>
      <w:r>
        <w:t xml:space="preserve">Gewicht 10,5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6b13b8241546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