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Profi-Set CGR 515</w:t>
      </w:r>
    </w:p>
    <w:p>
      <w:r>
        <w:drawing>
          <wp:inline distT="0" distB="0" distL="0" distR="0">
            <wp:extent cx="3924300" cy="2952750"/>
            <wp:effectExtent l="19050" t="0" r="0" b="0"/>
            <wp:docPr id="5" name="/ImageGen.ashx?image=/media/397491/cgr-510-380874_websit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91/cgr-510-380874_websit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287c20d26104ef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CGR</w:t>
      </w:r>
      <w:r>
        <w:t xml:space="preserve"> </w:t>
      </w:r>
      <w:r>
        <w:t xml:space="preserve">515</w:t>
      </w:r>
      <w:r>
        <w:t xml:space="preserve"> </w:t>
      </w:r>
      <w:r>
        <w:t xml:space="preserve">is een sterke</w:t>
      </w:r>
      <w:r>
        <w:t xml:space="preserve"> </w:t>
      </w:r>
      <w:r>
        <w:t xml:space="preserve">professionele</w:t>
      </w:r>
      <w:r>
        <w:t xml:space="preserve"> </w:t>
      </w:r>
      <w:r>
        <w:t xml:space="preserve">betonschuurder</w:t>
      </w:r>
      <w:r>
        <w:t xml:space="preserve"> </w:t>
      </w:r>
      <w:r>
        <w:t xml:space="preserve">met</w:t>
      </w:r>
      <w:r>
        <w:t xml:space="preserve"> </w:t>
      </w:r>
      <w:r>
        <w:t xml:space="preserve">een maximale levensduur</w:t>
      </w:r>
      <w:r>
        <w:t xml:space="preserve"> </w:t>
      </w:r>
      <w:r>
        <w:t xml:space="preserve">in</w:t>
      </w:r>
      <w:r>
        <w:t xml:space="preserve"> </w:t>
      </w:r>
      <w:r>
        <w:t xml:space="preserve">extreme toepassingen</w:t>
      </w:r>
      <w:r>
        <w:t xml:space="preserve">.</w:t>
      </w:r>
      <w:r>
        <w:br/>
      </w:r>
      <w:r>
        <w:t xml:space="preserve">De</w:t>
      </w:r>
      <w:r>
        <w:t xml:space="preserve"> </w:t>
      </w:r>
      <w:r>
        <w:t xml:space="preserve">professionele</w:t>
      </w:r>
      <w:r>
        <w:t xml:space="preserve"> </w:t>
      </w:r>
      <w:r>
        <w:t xml:space="preserve">set bestaat uit een</w:t>
      </w:r>
      <w:r>
        <w:t xml:space="preserve"> </w:t>
      </w:r>
      <w:r>
        <w:t xml:space="preserve">hoogwaardige metalen</w:t>
      </w:r>
      <w:r>
        <w:t xml:space="preserve"> </w:t>
      </w:r>
      <w:r>
        <w:t xml:space="preserve">koffer en</w:t>
      </w:r>
      <w:r>
        <w:t xml:space="preserve"> </w:t>
      </w:r>
      <w:r>
        <w:t xml:space="preserve">de high</w:t>
      </w:r>
      <w:r>
        <w:t xml:space="preserve">-</w:t>
      </w:r>
      <w:r>
        <w:t xml:space="preserve">end</w:t>
      </w:r>
      <w:r>
        <w:t xml:space="preserve"> </w:t>
      </w:r>
      <w:r>
        <w:t xml:space="preserve">diamantkomschijf </w:t>
      </w:r>
      <w:r>
        <w:t xml:space="preserve">Z</w:t>
      </w:r>
      <w:r>
        <w:t xml:space="preserve">-</w:t>
      </w:r>
      <w:r>
        <w:t xml:space="preserve">A5</w:t>
      </w:r>
      <w:r>
        <w:t xml:space="preserve">.</w:t>
      </w:r>
      <w:r>
        <w:t xml:space="preserve">5</w:t>
      </w:r>
      <w:r>
        <w:t xml:space="preserve">.</w:t>
      </w:r>
      <w:r>
        <w:br/>
      </w:r>
      <w:r>
        <w:br/>
      </w:r>
      <w:r>
        <w:t xml:space="preserve">Artikelnummer </w:t>
      </w:r>
      <w:r>
        <w:t xml:space="preserve">S</w:t>
      </w:r>
      <w:r>
        <w:t xml:space="preserve">380956</w:t>
      </w:r>
      <w:r>
        <w:br/>
      </w:r>
      <w:r>
        <w:br/>
      </w:r>
      <w:r>
        <w:t xml:space="preserve">R</w:t>
      </w:r>
      <w:r>
        <w:t xml:space="preserve">obuuste</w:t>
      </w:r>
      <w:r>
        <w:t xml:space="preserve">, krachtige</w:t>
      </w:r>
      <w:r>
        <w:t xml:space="preserve"> </w:t>
      </w:r>
      <w:r>
        <w:t xml:space="preserve">betonschuurder</w:t>
      </w:r>
      <w:r>
        <w:t xml:space="preserve"> </w:t>
      </w:r>
      <w:r>
        <w:t xml:space="preserve">met</w:t>
      </w:r>
      <w:r>
        <w:t xml:space="preserve"> regelbaar toerental.</w:t>
      </w:r>
      <w:r>
        <w:br/>
      </w:r>
      <w:r>
        <w:t xml:space="preserve">S</w:t>
      </w:r>
      <w:r>
        <w:t xml:space="preserve">lijtagevrije</w:t>
      </w:r>
      <w:r>
        <w:t xml:space="preserve"> </w:t>
      </w:r>
      <w:r>
        <w:t xml:space="preserve">afzuigkap</w:t>
      </w:r>
      <w:r>
        <w:t xml:space="preserve"> </w:t>
      </w:r>
      <w:r>
        <w:t xml:space="preserve">met automatische</w:t>
      </w:r>
      <w:r>
        <w:t xml:space="preserve"> </w:t>
      </w:r>
      <w:r>
        <w:t xml:space="preserve">hoogteverstelling</w:t>
      </w:r>
      <w:r>
        <w:t xml:space="preserve">, </w:t>
      </w:r>
      <w:r>
        <w:t xml:space="preserve">geen</w:t>
      </w:r>
      <w:r>
        <w:t xml:space="preserve"> </w:t>
      </w:r>
      <w:r>
        <w:t xml:space="preserve">nivellering van</w:t>
      </w:r>
      <w:r>
        <w:t xml:space="preserve"> </w:t>
      </w:r>
      <w:r>
        <w:t xml:space="preserve">de</w:t>
      </w:r>
      <w:r>
        <w:t xml:space="preserve"> </w:t>
      </w:r>
      <w:r>
        <w:t xml:space="preserve">komschijven </w:t>
      </w:r>
      <w:r>
        <w:t xml:space="preserve">en</w:t>
      </w:r>
      <w:r>
        <w:t xml:space="preserve"> </w:t>
      </w:r>
      <w:r>
        <w:t xml:space="preserve">geen</w:t>
      </w:r>
      <w:r>
        <w:t xml:space="preserve"> </w:t>
      </w:r>
      <w:r>
        <w:t xml:space="preserve">vervanging</w:t>
      </w:r>
      <w:r>
        <w:t xml:space="preserve"> </w:t>
      </w:r>
      <w:r>
        <w:t xml:space="preserve">van</w:t>
      </w:r>
      <w:r>
        <w:t xml:space="preserve"> </w:t>
      </w:r>
      <w:r>
        <w:t xml:space="preserve">borstelkrans</w:t>
      </w:r>
      <w:r>
        <w:t xml:space="preserve"> </w:t>
      </w:r>
      <w:r>
        <w:t xml:space="preserve">meer nodig</w:t>
      </w:r>
      <w:r>
        <w:t xml:space="preserve">!</w:t>
      </w:r>
      <w:r>
        <w:br/>
      </w:r>
      <w:r>
        <w:t xml:space="preserve">Incl</w:t>
      </w:r>
      <w:r>
        <w:t xml:space="preserve">.</w:t>
      </w:r>
      <w:r>
        <w:t xml:space="preserve"> </w:t>
      </w:r>
      <w:r>
        <w:t xml:space="preserve">high</w:t>
      </w:r>
      <w:r>
        <w:t xml:space="preserve">-</w:t>
      </w:r>
      <w:r>
        <w:t xml:space="preserve">end</w:t>
      </w:r>
      <w:r>
        <w:t xml:space="preserve"> </w:t>
      </w:r>
      <w:r>
        <w:t xml:space="preserve">diamantkomschijf </w:t>
      </w:r>
      <w:r>
        <w:t xml:space="preserve">Z</w:t>
      </w:r>
      <w:r>
        <w:t xml:space="preserve">-</w:t>
      </w:r>
      <w:r>
        <w:t xml:space="preserve">A5</w:t>
      </w:r>
      <w:r>
        <w:t xml:space="preserve"> </w:t>
      </w:r>
      <w:r>
        <w:t xml:space="preserve">125mm</w:t>
      </w:r>
      <w:r>
        <w:t xml:space="preserve"> </w:t>
      </w:r>
      <w:r>
        <w:t xml:space="preserve">voor universeel gebruik</w:t>
      </w:r>
      <w:r>
        <w:t xml:space="preserve"> </w:t>
      </w:r>
      <w:r>
        <w:t xml:space="preserve">op beton</w:t>
      </w:r>
      <w:r>
        <w:t xml:space="preserve"> </w:t>
      </w:r>
      <w:r>
        <w:t xml:space="preserve">en</w:t>
      </w:r>
      <w:r>
        <w:t xml:space="preserve"> </w:t>
      </w:r>
      <w:r>
        <w:t xml:space="preserve">estrich.</w:t>
      </w:r>
      <w:r>
        <w:br/>
      </w:r>
      <w:r>
        <w:t xml:space="preserve">Incl. metalen koffer.</w:t>
      </w:r>
    </w:p>
    <w:p>
      <w:r>
        <w:rPr>
          <w:b/>
        </w:rPr>
        <w:t xml:space="preserve">Technische specificaties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1550W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2.000-7.600 /min</w:t>
            </w:r>
          </w:p>
        </w:tc>
      </w:tr>
      <w:tr>
        <w:tc>
          <w:tcPr/>
          <w:p>
            <w:r>
              <w:t xml:space="preserve">Koppel</w:t>
            </w:r>
          </w:p>
        </w:tc>
        <w:tc>
          <w:tcPr/>
          <w:p>
            <w:r>
              <w:t xml:space="preserve">5 Nm</w:t>
            </w:r>
          </w:p>
        </w:tc>
      </w:tr>
      <w:tr>
        <w:tc>
          <w:tcPr/>
          <w:p>
            <w:r>
              <w:t xml:space="preserve">Gewicht zonder kabel en komschijf  </w:t>
            </w:r>
          </w:p>
        </w:tc>
        <w:tc>
          <w:tcPr/>
          <w:p>
            <w:r>
              <w:t xml:space="preserve">3,7 kg</w:t>
            </w:r>
          </w:p>
        </w:tc>
      </w:tr>
      <w:tr>
        <w:tc>
          <w:tcPr/>
          <w:p>
            <w:r>
              <w:t xml:space="preserve">Kabellengte</w:t>
            </w:r>
          </w:p>
        </w:tc>
        <w:tc>
          <w:tcPr/>
          <w:p>
            <w:r>
              <w:t xml:space="preserve">4 m</w:t>
            </w:r>
          </w:p>
        </w:tc>
      </w:tr>
      <w:tr>
        <w:tc>
          <w:tcPr/>
          <w:p>
            <w:r>
              <w:t xml:space="preserve">Diameter komschijf</w:t>
            </w:r>
          </w:p>
        </w:tc>
        <w:tc>
          <w:tcPr/>
          <w:p>
            <w:r>
              <w:t xml:space="preserve">Ø 125 mm</w:t>
            </w:r>
          </w:p>
        </w:tc>
      </w:tr>
    </w:tbl>
    <w:p>
      <w:r>
        <w:drawing>
          <wp:inline distT="0" distB="0" distL="0" distR="0">
            <wp:extent cx="4762500" cy="3810000"/>
            <wp:effectExtent l="19050" t="0" r="0" b="0"/>
            <wp:docPr id="6" name="/media/397495/cgr-510-mit-koffer_500x40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495/cgr-510-mit-koffer_500x400.jpg" descr="CGR 510 Mit Koffer"/>
                    <pic:cNvPicPr>
                      <a:picLocks noChangeAspect="1" noChangeArrowheads="1"/>
                    </pic:cNvPicPr>
                  </pic:nvPicPr>
                  <pic:blipFill>
                    <a:blip r:embed="R2dc398c99902484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287c20d26104efa" /><Relationship Type="http://schemas.openxmlformats.org/officeDocument/2006/relationships/image" Target="/media/image4.jpg" Id="R2dc398c99902484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