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BED 18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5/bed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5/bed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dda9b629ef4e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6-14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zuignap</w:t>
                  </w:r>
                </w:p>
              </w:tc>
              <w:tc>
                <w:tcPr/>
                <w:p>
                  <w:r>
                    <w:t xml:space="preserve">292.052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boorstandaard met kolommengeleiding, BD 18</w:t>
                  </w:r>
                </w:p>
              </w:tc>
              <w:tc>
                <w:tcPr/>
                <w:p>
                  <w:r>
                    <w:t xml:space="preserve">290.343</w:t>
                  </w:r>
                </w:p>
              </w:tc>
            </w:tr>
            <w:tr>
              <w:tc>
                <w:tcPr/>
                <w:p>
                  <w:r>
                    <w:t xml:space="preserve">1 zuigslangaansluiting</w:t>
                  </w:r>
                </w:p>
              </w:tc>
              <w:tc>
                <w:tcPr/>
                <w:p>
                  <w:r>
                    <w:t xml:space="preserve">255.507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293.008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Booreenheid voor pluggen met geïntegreerde watertoevoer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Zuignap voor de bevestiging op gladde oppervlakken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Exacte centrering van boorgat middels centreerkruis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Adapter voor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harde, breukgevaarlijke materialen zoals stenen vensterbladen, beton, steen en muurwerk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afzuiging van boormateriaal met de FLEX industriezuiger, wordt een extra vacuüm gecreëerd voor de vacuümfixering van deboorstandaard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watertoevoer: direct door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fdda9b629ef4ef5" /><Relationship Type="http://schemas.openxmlformats.org/officeDocument/2006/relationships/numbering" Target="/word/numbering.xml" Id="R8d32a01c411b4f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