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4 - voor 280E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90/pipecut_bag_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0/pipecut_bag_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80f5e1f14d4a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280E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=59cm (23.2”), d= 25cm (9.8”), h= 28 cm (11.0”)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80f5e1f14d4ae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