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2043503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1/2043503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1/2043503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f3f4c563e6470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type diamant slijpsysteem Galvano is geschikt voor natuursteen en kwarts zonder watervoorziening.Het kan perfect worden geïntegreerd in elke klittenband schuursysteem.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c>
          <w:tcPr/>
          <w:p>
            <w:r>
              <w:t xml:space="preserve">2043503</w:t>
            </w:r>
          </w:p>
        </w:tc>
        <w:tc>
          <w:tcPr/>
          <w:p>
            <w:r>
              <w:t xml:space="preserve">Dia-Pad Galvano / D 100 mm / K 30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2043506</w:t>
            </w:r>
          </w:p>
        </w:tc>
        <w:tc>
          <w:tcPr/>
          <w:p>
            <w:r>
              <w:t xml:space="preserve">Dia-Pad Galvano / D 100 mm / K 60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2043512</w:t>
            </w:r>
          </w:p>
        </w:tc>
        <w:tc>
          <w:tcPr/>
          <w:p>
            <w:r>
              <w:t xml:space="preserve">Dia-Pad Galvano / D 100 mm / K 120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2043520</w:t>
            </w:r>
          </w:p>
        </w:tc>
        <w:tc>
          <w:tcPr/>
          <w:p>
            <w:r>
              <w:t xml:space="preserve">Dia-Pad Galvano / D 100 mm / K 200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2043540</w:t>
            </w:r>
          </w:p>
        </w:tc>
        <w:tc>
          <w:tcPr/>
          <w:p>
            <w:r>
              <w:t xml:space="preserve">Dia-Pad Galvano / D 100 mm / K 400</w:t>
            </w:r>
          </w:p>
        </w:tc>
        <w:tc>
          <w:tcPr/>
          <w:p>
            <w:r>
              <w:t xml:space="preserve">Klett / Galvanisch / Marmor &amp; Granit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f3f4c563e6470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