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lang, met kogelkop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6/sgr-882-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6/sgr-882-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cfca682eae4b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Inbus-sleutels, inch-maten, lang, met kogelkop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Inbussleutel vernikkeld voorzien van kogelkop aan de lange zijde. BS 2470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Grootte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Uitvoering</w:t>
            </w:r>
          </w:p>
        </w:tc>
      </w:tr>
      <w:tr>
        <w:tc>
          <w:tcPr/>
          <w:p>
            <w:r>
              <w:t xml:space="preserve">882.5001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1/16</w:t>
            </w:r>
          </w:p>
        </w:tc>
        <w:tc>
          <w:tcPr/>
          <w:p>
            <w:r>
              <w:t xml:space="preserve">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5/64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3/32</w:t>
            </w:r>
          </w:p>
        </w:tc>
        <w:tc>
          <w:tcPr/>
          <w:p>
            <w:r>
              <w:t xml:space="preserve">112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882.5009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7/64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1/8</w:t>
            </w:r>
          </w:p>
        </w:tc>
        <w:tc>
          <w:tcPr/>
          <w:p>
            <w:r>
              <w:t xml:space="preserve">126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5/32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3/16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882.5019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7/32</w:t>
            </w:r>
          </w:p>
        </w:tc>
        <w:tc>
          <w:tcPr/>
          <w:p>
            <w:r>
              <w:t xml:space="preserve">170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1/4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9/32</w:t>
            </w:r>
          </w:p>
        </w:tc>
        <w:tc>
          <w:tcPr/>
          <w:p>
            <w:r>
              <w:t xml:space="preserve">190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5/16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3/8</w:t>
            </w:r>
          </w:p>
        </w:tc>
        <w:tc>
          <w:tcPr/>
          <w:p>
            <w:r>
              <w:t xml:space="preserve">224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882.5029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1/2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Vernikkeld</w:t>
            </w:r>
          </w:p>
        </w:tc>
      </w:tr>
      <w:tr>
        <w:tc>
          <w:tcPr/>
          <w:p>
            <w:r>
              <w:t xml:space="preserve">882.5031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9/16</w:t>
            </w:r>
          </w:p>
        </w:tc>
        <w:tc>
          <w:tcPr/>
          <w:p>
            <w:r>
              <w:t xml:space="preserve">280</w:t>
            </w:r>
          </w:p>
        </w:tc>
        <w:tc>
          <w:tcPr/>
          <w:p>
            <w:r>
              <w:t xml:space="preserve">Vernikkeld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cfca682eae4b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