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100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2/rtc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2/rtc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d8a7d0f04542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100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1900 W</w:t>
      </w:r>
      <w:r>
        <w:br/>
      </w:r>
      <w:r>
        <w:t xml:space="preserve">- Totaal verm. 2050 W</w:t>
      </w:r>
      <w:r>
        <w:br/>
      </w:r>
      <w:r>
        <w:t xml:space="preserve">- Toeren (I) 42 - 110 tpm</w:t>
      </w:r>
      <w:r>
        <w:br/>
      </w:r>
      <w:r>
        <w:t xml:space="preserve">(II) 65 - 190 tpm</w:t>
      </w:r>
      <w:r>
        <w:br/>
      </w:r>
      <w:r>
        <w:t xml:space="preserve">(III) 140 - 400 tpm</w:t>
      </w:r>
      <w:r>
        <w:br/>
      </w:r>
      <w:r>
        <w:t xml:space="preserve">(IV) 220 - 620 tpm</w:t>
      </w:r>
      <w:r>
        <w:br/>
      </w:r>
      <w:r>
        <w:t xml:space="preserve">- Opname MK3</w:t>
      </w:r>
      <w:r>
        <w:br/>
      </w:r>
      <w:r>
        <w:t xml:space="preserve">- Kernboren ø12 - 100 mm</w:t>
      </w:r>
      <w:r>
        <w:br/>
      </w:r>
      <w:r>
        <w:t xml:space="preserve">- Spiraalboren ø1 - 31,75 mm</w:t>
      </w:r>
      <w:r>
        <w:br/>
      </w:r>
      <w:r>
        <w:t xml:space="preserve">- Tappen M3 - M30</w:t>
      </w:r>
      <w:r>
        <w:br/>
      </w:r>
      <w:r>
        <w:t xml:space="preserve">- Verzinken ø10 - 50 mm</w:t>
      </w:r>
      <w:r>
        <w:br/>
      </w:r>
      <w:r>
        <w:t xml:space="preserve">- L x B x H 365 x 310 x 510-710 mm</w:t>
      </w:r>
      <w:r>
        <w:br/>
      </w:r>
      <w:r>
        <w:t xml:space="preserve">- Slag 260 mm</w:t>
      </w:r>
      <w:r>
        <w:br/>
      </w:r>
      <w:r>
        <w:t xml:space="preserve">- Gewicht 28 kg</w:t>
      </w:r>
      <w:r>
        <w:br/>
      </w:r>
      <w:r>
        <w:t xml:space="preserve">- Magn. LxBxH 220 x 110 x 64 mm</w:t>
      </w:r>
      <w:r>
        <w:br/>
      </w:r>
      <w:r>
        <w:t xml:space="preserve">- Kleefkracht 3000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RTC.100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d8a7d0f04542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