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25/DFE 25T</w:t>
      </w:r>
    </w:p>
    <w:p>
      <w:r>
        <w:drawing>
          <wp:inline distT="0" distB="0" distL="0" distR="0">
            <wp:extent cx="3219450" cy="2952750"/>
            <wp:effectExtent l="19050" t="0" r="0" b="0"/>
            <wp:docPr id="5" name="/ImageGen.ashx?image=/media/397338/elektrische-kachel-dfe25.jpg&amp;Height=310&amp;Text=&amp;Align=center&amp;FontSize=7" descr=""/>
            <wp:cNvGraphicFramePr>
              <a:graphicFrameLocks noChangeAspect="1"/>
            </wp:cNvGraphicFramePr>
            <a:graphic>
              <a:graphicData uri="http://schemas.openxmlformats.org/drawingml/2006/picture">
                <pic:pic>
                  <pic:nvPicPr>
                    <pic:cNvPr id="2" name="/ImageGen.ashx?image=/media/397338/elektrische-kachel-dfe25.jpg&amp;Height=310&amp;Text=&amp;Align=center&amp;FontSize=7" descr=""/>
                    <pic:cNvPicPr>
                      <a:picLocks noChangeAspect="1" noChangeArrowheads="1"/>
                    </pic:cNvPicPr>
                  </pic:nvPicPr>
                  <pic:blipFill>
                    <a:blip r:embed="Raad0ad16c87645ba"/>
                    <a:srcRect/>
                    <a:stretch>
                      <a:fillRect/>
                    </a:stretch>
                  </pic:blipFill>
                  <pic:spPr bwMode="auto">
                    <a:xfrm>
                      <a:off x="0" y="0"/>
                      <a:ext cx="3219450" cy="2952750"/>
                    </a:xfrm>
                    <a:prstGeom prst="rect">
                      <a:avLst/>
                    </a:prstGeom>
                  </pic:spPr>
                </pic:pic>
              </a:graphicData>
            </a:graphic>
          </wp:inline>
        </w:drawing>
      </w:r>
    </w:p>
    <w:p>
      <w:r>
        <w:t xml:space="preserve">Kleine oersterke 230V elektrische kachel speciaal voor de bouw. De DFE25T is voorzien van een ingebouwde thermostaat. De elektrische kachel wordt verkocht onder de naam TDE25 door Trotec in Duitsland en heeft ook wel de type aanduiding DE15, DE25 of DE25T in Nederland.</w:t>
      </w:r>
    </w:p>
    <w:p>
      <w:r>
        <w:br/>
      </w:r>
      <w:r>
        <w:br/>
      </w:r>
      <w:r>
        <w:br/>
      </w:r>
      <w:r>
        <w:t xml:space="preserve">Verwarmingscapaciteit</w:t>
      </w:r>
      <w:r>
        <w:br/>
      </w:r>
      <w:r>
        <w:br/>
      </w:r>
      <w:r>
        <w:t xml:space="preserve">3 kW</w:t>
      </w:r>
      <w:r>
        <w:br/>
      </w:r>
      <w:r>
        <w:br/>
      </w:r>
      <w:r>
        <w:br/>
      </w:r>
      <w:r>
        <w:br/>
      </w:r>
      <w:r>
        <w:t xml:space="preserve">Aansluitspanning</w:t>
      </w:r>
      <w:r>
        <w:br/>
      </w:r>
      <w:r>
        <w:br/>
      </w:r>
      <w:r>
        <w:t xml:space="preserve">230 V / 50 Hz</w:t>
      </w:r>
      <w:r>
        <w:br/>
      </w:r>
      <w:r>
        <w:br/>
      </w:r>
      <w:r>
        <w:br/>
      </w:r>
      <w:r>
        <w:br/>
      </w:r>
      <w:r>
        <w:t xml:space="preserve">Stroomopname per fase</w:t>
      </w:r>
      <w:r>
        <w:br/>
      </w:r>
      <w:r>
        <w:br/>
      </w:r>
      <w:r>
        <w:t xml:space="preserve">13,4 A</w:t>
      </w:r>
      <w:r>
        <w:br/>
      </w:r>
      <w:r>
        <w:br/>
      </w:r>
      <w:r>
        <w:br/>
      </w:r>
      <w:r>
        <w:br/>
      </w:r>
      <w:r>
        <w:t xml:space="preserve">Ventilator</w:t>
      </w:r>
      <w:r>
        <w:br/>
      </w:r>
      <w:r>
        <w:br/>
      </w:r>
      <w:r>
        <w:t xml:space="preserve">axiaal</w:t>
      </w:r>
      <w:r>
        <w:br/>
      </w:r>
      <w:r>
        <w:br/>
      </w:r>
      <w:r>
        <w:br/>
      </w:r>
      <w:r>
        <w:br/>
      </w:r>
      <w:r>
        <w:t xml:space="preserve">Luchtopbrengst</w:t>
      </w:r>
      <w:r>
        <w:br/>
      </w:r>
      <w:r>
        <w:t xml:space="preserve">250 m³/uur</w:t>
      </w:r>
      <w:r>
        <w:br/>
      </w:r>
      <w:r>
        <w:br/>
      </w:r>
      <w:r>
        <w:br/>
      </w:r>
      <w:r>
        <w:br/>
      </w:r>
      <w:r>
        <w:t xml:space="preserve">Aansluiting luchtslang </w:t>
      </w:r>
      <w:r>
        <w:br/>
      </w:r>
      <w:r>
        <w:br/>
      </w:r>
      <w:r>
        <w:t xml:space="preserve">160 mm</w:t>
      </w:r>
      <w:r>
        <w:br/>
      </w:r>
      <w:r>
        <w:br/>
      </w:r>
      <w:r>
        <w:br/>
      </w:r>
      <w:r>
        <w:br/>
      </w:r>
      <w:r>
        <w:t xml:space="preserve">Mobiliteit</w:t>
      </w:r>
      <w:r>
        <w:br/>
      </w:r>
      <w:r>
        <w:br/>
      </w:r>
      <w:r>
        <w:t xml:space="preserve">draagbaar</w:t>
      </w:r>
      <w:r>
        <w:br/>
      </w:r>
      <w:r>
        <w:br/>
      </w:r>
      <w:r>
        <w:br/>
      </w:r>
      <w:r>
        <w:br/>
      </w:r>
      <w:r>
        <w:t xml:space="preserve">Afmetingen L x B x H</w:t>
      </w:r>
      <w:r>
        <w:br/>
      </w:r>
      <w:r>
        <w:br/>
      </w:r>
      <w:r>
        <w:t xml:space="preserve">279 x 254 x 305 mm</w:t>
      </w:r>
      <w:r>
        <w:br/>
      </w:r>
      <w:r>
        <w:br/>
      </w:r>
      <w:r>
        <w:br/>
      </w:r>
      <w:r>
        <w:br/>
      </w:r>
      <w:r>
        <w:t xml:space="preserve">Gewicht</w:t>
      </w:r>
      <w:r>
        <w:br/>
      </w:r>
      <w:r>
        <w:br/>
      </w:r>
      <w:r>
        <w:t xml:space="preserve">9,2 kg</w:t>
      </w:r>
      <w:r>
        <w:br/>
      </w:r>
      <w:r>
        <w:br/>
      </w:r>
      <w:r>
        <w:br/>
      </w:r>
      <w:r>
        <w:br/>
      </w:r>
      <w:r>
        <w:t xml:space="preserve">Geluidniveau</w:t>
      </w:r>
      <w:r>
        <w:br/>
      </w:r>
      <w:r>
        <w:br/>
      </w:r>
      <w:r>
        <w:t xml:space="preserve">48 dB(A) @ 1 m</w:t>
      </w:r>
      <w:r>
        <w:br/>
      </w:r>
      <w:r>
        <w:br/>
      </w:r>
      <w:r>
        <w:br/>
      </w:r>
      <w:r>
        <w:br/>
      </w:r>
      <w:r>
        <w:t xml:space="preserve">Aanbevolen zekering</w:t>
      </w:r>
      <w:r>
        <w:br/>
      </w:r>
      <w:r>
        <w:br/>
      </w:r>
      <w:r>
        <w:t xml:space="preserve">16 A</w:t>
      </w:r>
      <w:r>
        <w:br/>
      </w:r>
      <w:r>
        <w:br/>
      </w:r>
      <w:r>
        <w:br/>
      </w:r>
      <w:r>
        <w:br/>
      </w:r>
      <w:r>
        <w:t xml:space="preserve">Aanbevolen verlengkabel</w:t>
      </w:r>
      <w:r>
        <w:br/>
      </w:r>
      <w:r>
        <w:t xml:space="preserve">230 V / 3 x 2,5 mm²</w:t>
      </w:r>
      <w:r>
        <w:br/>
      </w:r>
      <w:r>
        <w:br/>
      </w:r>
      <w:r>
        <w:br/>
      </w:r>
      <w:r>
        <w:br/>
      </w:r>
      <w:r>
        <w:t xml:space="preserve">Thermostaat</w:t>
      </w:r>
      <w:r>
        <w:br/>
      </w:r>
      <w:r>
        <w:br/>
      </w:r>
      <w:r>
        <w:t xml:space="preserve">alleen in DFE25T</w:t>
      </w:r>
      <w:r>
        <w:br/>
      </w:r>
      <w:r>
        <w:br/>
      </w:r>
      <w:r>
        <w:br/>
      </w:r>
      <w:r>
        <w:br/>
      </w:r>
      <w:r>
        <w:t xml:space="preserve">Oververhittingbeveiliging</w:t>
      </w:r>
      <w:r>
        <w:br/>
      </w:r>
      <w:r>
        <w:br/>
      </w:r>
      <w:r>
        <w:t xml:space="preserve">63°C</w:t>
      </w:r>
      <w:r>
        <w:br/>
      </w:r>
      <w:r>
        <w:br/>
      </w:r>
    </w:p>
    <w:p>
      <w:r>
        <w:t xml:space="preserve">Temperatuur verhoging</w:t>
      </w:r>
      <w:r>
        <w:br/>
      </w:r>
      <w:r>
        <w:t xml:space="preserve">40°C</w:t>
      </w:r>
    </w:p>
    <w:p>
      <w:r>
        <w:br/>
      </w:r>
      <w:r>
        <w:br/>
      </w:r>
      <w:r>
        <w:br/>
      </w:r>
      <w:r>
        <w:br/>
      </w:r>
      <w:r>
        <w:t xml:space="preserve">Maximale omgevingstemperatuur</w:t>
      </w:r>
      <w:r>
        <w:br/>
      </w:r>
      <w:r>
        <w:br/>
      </w:r>
      <w:r>
        <w:t xml:space="preserve">50°C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ad0ad16c87645b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