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w:t>
      </w:r>
    </w:p>
    <w:p>
      <w:r>
        <w:drawing>
          <wp:inline distT="0" distB="0" distL="0" distR="0">
            <wp:extent cx="4686300" cy="2952750"/>
            <wp:effectExtent l="19050" t="0" r="0" b="0"/>
            <wp:docPr id="5" name="/ImageGen.ashx?image=/media/263572/57070.jpg&amp;Height=310&amp;Text=&amp;Align=center&amp;FontSize=7" descr=""/>
            <wp:cNvGraphicFramePr>
              <a:graphicFrameLocks noChangeAspect="1"/>
            </wp:cNvGraphicFramePr>
            <a:graphic>
              <a:graphicData uri="http://schemas.openxmlformats.org/drawingml/2006/picture">
                <pic:pic>
                  <pic:nvPicPr>
                    <pic:cNvPr id="2" name="/ImageGen.ashx?image=/media/263572/57070.jpg&amp;Height=310&amp;Text=&amp;Align=center&amp;FontSize=7" descr=""/>
                    <pic:cNvPicPr>
                      <a:picLocks noChangeAspect="1" noChangeArrowheads="1"/>
                    </pic:cNvPicPr>
                  </pic:nvPicPr>
                  <pic:blipFill>
                    <a:blip r:embed="Rff418ddbd5e64fb4"/>
                    <a:srcRect/>
                    <a:stretch>
                      <a:fillRect/>
                    </a:stretch>
                  </pic:blipFill>
                  <pic:spPr bwMode="auto">
                    <a:xfrm>
                      <a:off x="0" y="0"/>
                      <a:ext cx="4686300" cy="2952750"/>
                    </a:xfrm>
                    <a:prstGeom prst="rect">
                      <a:avLst/>
                    </a:prstGeom>
                  </pic:spPr>
                </pic:pic>
              </a:graphicData>
            </a:graphic>
          </wp:inline>
        </w:drawing>
      </w:r>
    </w:p>
    <w:p>
      <w:r>
        <w:rPr>
          <w:b/>
        </w:rPr>
        <w:t xml:space="preserve">Veiligheidstrafo 42V-1200VA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w:t>
            </w:r>
          </w:p>
        </w:tc>
      </w:tr>
      <w:tr>
        <w:tc>
          <w:tcPr/>
          <w:p>
            <w:r>
              <w:t xml:space="preserve">EAN code</w:t>
            </w:r>
          </w:p>
        </w:tc>
        <w:tc>
          <w:tcPr/>
          <w:p>
            <w:r>
              <w:t xml:space="preserve">8713265013365</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f418ddbd5e64fb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